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6BB2" w14:textId="116CF2C6" w:rsidR="006F3D07" w:rsidRPr="00044EA6" w:rsidRDefault="006F3D07" w:rsidP="00064B3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LEMBAR </w:t>
      </w:r>
      <w:r w:rsidR="002B1CE0"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EVALUASI </w:t>
      </w:r>
      <w:r w:rsidR="00430815"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>KEGIATAN 1</w:t>
      </w:r>
    </w:p>
    <w:p w14:paraId="6E4B3253" w14:textId="77777777" w:rsidR="006F3D07" w:rsidRPr="00044EA6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55D68FDD" w14:textId="27025700" w:rsidR="006F3D07" w:rsidRPr="00044EA6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0" w:name="_Hlk184916898"/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>Nama</w:t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 xml:space="preserve">: </w:t>
      </w:r>
    </w:p>
    <w:p w14:paraId="2359F8EA" w14:textId="116A0AC7" w:rsidR="006F3D07" w:rsidRPr="00044EA6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>Kelas</w:t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>:</w:t>
      </w:r>
    </w:p>
    <w:p w14:paraId="77BBBE73" w14:textId="339CF225" w:rsidR="00170C59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 xml:space="preserve">No. </w:t>
      </w: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absen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4BF18193" w14:textId="77777777" w:rsidR="006F3D07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F5BECF2" w14:textId="36D13B26" w:rsidR="002B1CE0" w:rsidRPr="003E3EB4" w:rsidRDefault="006F3D07" w:rsidP="003E3EB4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  <w:bookmarkEnd w:id="0"/>
    </w:p>
    <w:p w14:paraId="3281187A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Apa yang dimaksud dengan kearifan lokal?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Tradisi asing yang diadopsi oleh masyarakat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Pengetahuan lokal yang diwariskan secara turun-temurun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Kebiasaan modern yang dipengaruhi oleh teknologi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Praktik ekonomi global yang diterapkan di masyarakat lokal</w:t>
      </w:r>
    </w:p>
    <w:p w14:paraId="1D94DEBB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Kearifan lokal berperan dalam menjaga keseimbangan antara manusia dan...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Teknologi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Alam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Perdagangan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Pendidikan</w:t>
      </w:r>
    </w:p>
    <w:p w14:paraId="733180AD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Salah satu ciri utama kearifan lokal adalah...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Hanya dapat diterapkan oleh generasi tua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Tidak berubah sesuai zaman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Berbasis pengalaman masyarakat lokal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Tidak relevan dengan kehidupan modern</w:t>
      </w:r>
    </w:p>
    <w:p w14:paraId="4D225765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Apa manfaat utama dari melestarikan kearifan lokal?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Mengurangi pengaruh budaya asing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Menjaga keseimbangan lingkungan dan budaya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Meningkatkan ekonomi masyarakat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Mengembangkan teknologi modern</w:t>
      </w:r>
    </w:p>
    <w:p w14:paraId="397FA2EC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Salah satu bentuk kearifan lokal di bidang lingkungan adalah...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Penggunaan alat berat untuk pertanian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Pengelolaan tambak udang secara tradisional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Pembangunan gedung bertingkat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Penerapan sistem transportasi modern</w:t>
      </w:r>
    </w:p>
    <w:p w14:paraId="7099FA6B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Tradisi Sedekah Bumi bertujuan untuk...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Merayakan hasil panen sebagai wujud syukur kepada Tuhan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Mengenalkan budaya modern kepada masyarakat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Mengembangkan teknologi pertanian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Menghapus tradisi adat</w:t>
      </w:r>
    </w:p>
    <w:p w14:paraId="5E28CE09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Apa hubungan antara kearifan lokal dan keberlanjutan lingkungan?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Kearifan lokal mempercepat eksploitasi sumber daya alam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Kearifan lokal membantu menjaga keseimbangan lingkungan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Kearifan lokal mengurangi keberagaman budaya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Kearifan lokal tidak relevan dengan pelestarian lingkungan</w:t>
      </w:r>
    </w:p>
    <w:p w14:paraId="5E751026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Pendekatan etnosains dalam pendidikan bertujuan untuk...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Meningkatkan pemahaman siswa tentang budaya lokal melalui sains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lastRenderedPageBreak/>
        <w:t>b. Menggantikan tradisi lokal dengan pengetahuan modern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Menghapus nilai-nilai tradisional dalam pembelajaran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Memperkenalkan teknologi terbaru ke masyarakat lokal</w:t>
      </w:r>
    </w:p>
    <w:p w14:paraId="4BF97CB0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Apa alat tradisional yang digunakan dalam pengelolaan tambak udang?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Jaring dan pompa listrik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Serok dan alat sederhana berbahan bambu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Traktor dan alat modern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Mesin otomatis</w:t>
      </w:r>
    </w:p>
    <w:p w14:paraId="3D314195" w14:textId="77777777" w:rsidR="002B1CE0" w:rsidRPr="002B1CE0" w:rsidRDefault="002B1CE0" w:rsidP="002B1CE0">
      <w:pPr>
        <w:pStyle w:val="DaftarParagraf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Kearifan lokal memiliki nilai universal karena...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a. Hanya berlaku untuk masyarakat tertentu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b. Tidak dapat diadaptasi oleh masyarakat global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c. Mampu memberikan solusi terhadap isu lingkungan dan sosial</w:t>
      </w:r>
      <w:r w:rsidRPr="002B1CE0">
        <w:rPr>
          <w:rFonts w:asciiTheme="majorBidi" w:hAnsiTheme="majorBidi" w:cstheme="majorBidi"/>
          <w:sz w:val="24"/>
          <w:szCs w:val="24"/>
          <w:lang w:val="sv-SE"/>
        </w:rPr>
        <w:br/>
        <w:t>d. Terbatas pada praktik budaya setempat</w:t>
      </w:r>
    </w:p>
    <w:p w14:paraId="7BE951CC" w14:textId="77777777" w:rsidR="002B1CE0" w:rsidRDefault="002B1CE0" w:rsidP="00064B3B">
      <w:pPr>
        <w:pStyle w:val="DaftarParagraf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6B4E951D" w14:textId="77777777" w:rsidR="002B1CE0" w:rsidRDefault="002B1CE0" w:rsidP="00064B3B">
      <w:pPr>
        <w:pStyle w:val="DaftarParagraf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300DD5FC" w14:textId="62A6F7CD" w:rsidR="002B1CE0" w:rsidRDefault="007B64DC" w:rsidP="002B1CE0">
      <w:pPr>
        <w:pStyle w:val="DaftarParagraf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1" w:name="_Hlk184916362"/>
      <w:r w:rsidRPr="007B64DC">
        <w:rPr>
          <w:rFonts w:asciiTheme="majorBidi" w:hAnsiTheme="majorBidi" w:cstheme="majorBidi"/>
          <w:b/>
          <w:bCs/>
          <w:sz w:val="24"/>
          <w:szCs w:val="24"/>
          <w:lang w:val="sv-SE"/>
        </w:rPr>
        <w:t>Isilah soal uaraian di bawah ini dengan jawaban yang tepat!</w:t>
      </w:r>
    </w:p>
    <w:p w14:paraId="79360C3E" w14:textId="77777777" w:rsidR="002B1CE0" w:rsidRPr="002B1CE0" w:rsidRDefault="002B1CE0" w:rsidP="002B1CE0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4D5096C6" w14:textId="77777777" w:rsidR="002B1CE0" w:rsidRDefault="002B1CE0" w:rsidP="002B1CE0">
      <w:pPr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Jelaskan pengertian kearifan lokal menurut UU No. 32 Tahun 2009 tentang Perlindungan dan Pengelolaan Lingkungan Hidup!</w:t>
      </w:r>
    </w:p>
    <w:p w14:paraId="2BACBF95" w14:textId="0F24E4EE" w:rsidR="002B1CE0" w:rsidRDefault="002B1CE0" w:rsidP="002B1CE0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B37D72" w14:textId="79D54C8F" w:rsidR="00044EA6" w:rsidRPr="002B1CE0" w:rsidRDefault="00044EA6" w:rsidP="002B1CE0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27B4F921" w14:textId="77777777" w:rsidR="002B1CE0" w:rsidRDefault="002B1CE0" w:rsidP="002B1CE0">
      <w:pPr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Sebutkan dan jelaskan tiga ciri utama kearifan lokal yang disebutkan dalam bahan ajar!</w:t>
      </w:r>
    </w:p>
    <w:p w14:paraId="6AC74161" w14:textId="7F74C9BA" w:rsidR="002B1CE0" w:rsidRDefault="002B1CE0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6ECEE7" w14:textId="7C047C0F" w:rsidR="00044EA6" w:rsidRPr="002B1CE0" w:rsidRDefault="00044EA6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64C6409A" w14:textId="77777777" w:rsidR="002B1CE0" w:rsidRDefault="002B1CE0" w:rsidP="002B1CE0">
      <w:pPr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Mengapa kearifan lokal dianggap penting untuk menjaga keseimbangan antara manusia dan alam? Berikan contohnya!</w:t>
      </w:r>
    </w:p>
    <w:p w14:paraId="4D1D2720" w14:textId="589C4E83" w:rsidR="002B1CE0" w:rsidRDefault="002B1CE0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5A5491" w14:textId="326B3776" w:rsidR="00044EA6" w:rsidRPr="002B1CE0" w:rsidRDefault="00044EA6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24A93714" w14:textId="77777777" w:rsidR="002B1CE0" w:rsidRDefault="002B1CE0" w:rsidP="002B1CE0">
      <w:pPr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Jelaskan perbedaan antara kearifan lokal dan pengetahuan modern berdasarkan bahan ajar!</w:t>
      </w:r>
    </w:p>
    <w:p w14:paraId="72363DBC" w14:textId="4F3CD5FA" w:rsidR="002B1CE0" w:rsidRDefault="002B1CE0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19155C" w14:textId="345539EC" w:rsidR="00044EA6" w:rsidRPr="002B1CE0" w:rsidRDefault="00044EA6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755166C7" w14:textId="77777777" w:rsidR="003E3EB4" w:rsidRDefault="002B1CE0" w:rsidP="003E3EB4">
      <w:pPr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Sebagai siswa, apa peran yang dapat Anda lakukan untuk melestarikan kearifan lokal?</w:t>
      </w:r>
    </w:p>
    <w:p w14:paraId="2AE51D0E" w14:textId="6006860C" w:rsidR="002B1CE0" w:rsidRDefault="002B1CE0" w:rsidP="003E3EB4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2B1CE0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348792" w14:textId="1941ACEE" w:rsidR="00044EA6" w:rsidRPr="002B1CE0" w:rsidRDefault="00044EA6" w:rsidP="002B1CE0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435D18F3" w14:textId="77777777" w:rsidR="002B1CE0" w:rsidRPr="002B1CE0" w:rsidRDefault="002B1CE0" w:rsidP="002B1CE0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bookmarkEnd w:id="1"/>
    <w:p w14:paraId="1483E2EA" w14:textId="77777777" w:rsidR="007B64DC" w:rsidRDefault="007B64DC" w:rsidP="00064B3B">
      <w:pPr>
        <w:pStyle w:val="DaftarParagraf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A98EFD8" w14:textId="77777777" w:rsidR="007B64DC" w:rsidRPr="007B64DC" w:rsidRDefault="007B64DC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27E659D" w14:textId="77777777" w:rsidR="006F3D07" w:rsidRPr="00264C54" w:rsidRDefault="006F3D07" w:rsidP="00264C54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sectPr w:rsidR="006F3D07" w:rsidRPr="00264C54" w:rsidSect="00064B3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05C0B"/>
    <w:multiLevelType w:val="multilevel"/>
    <w:tmpl w:val="98C43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1F4872"/>
    <w:multiLevelType w:val="hybridMultilevel"/>
    <w:tmpl w:val="0C045E7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96C"/>
    <w:multiLevelType w:val="hybridMultilevel"/>
    <w:tmpl w:val="601CA7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118FB"/>
    <w:multiLevelType w:val="hybridMultilevel"/>
    <w:tmpl w:val="285A750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9545E"/>
    <w:multiLevelType w:val="hybridMultilevel"/>
    <w:tmpl w:val="D20A8AB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14D9E"/>
    <w:multiLevelType w:val="hybridMultilevel"/>
    <w:tmpl w:val="FDA06D4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7843"/>
    <w:multiLevelType w:val="hybridMultilevel"/>
    <w:tmpl w:val="2084E9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744E4"/>
    <w:multiLevelType w:val="hybridMultilevel"/>
    <w:tmpl w:val="6158D9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F6B0D"/>
    <w:multiLevelType w:val="multilevel"/>
    <w:tmpl w:val="58F8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481C1A"/>
    <w:multiLevelType w:val="hybridMultilevel"/>
    <w:tmpl w:val="81F65AEA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0E4CFE"/>
    <w:multiLevelType w:val="hybridMultilevel"/>
    <w:tmpl w:val="D1AE7F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45D9E"/>
    <w:multiLevelType w:val="hybridMultilevel"/>
    <w:tmpl w:val="6414E14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0C07"/>
    <w:multiLevelType w:val="hybridMultilevel"/>
    <w:tmpl w:val="A99E99A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90F94"/>
    <w:multiLevelType w:val="hybridMultilevel"/>
    <w:tmpl w:val="CE2C10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D22C2"/>
    <w:multiLevelType w:val="hybridMultilevel"/>
    <w:tmpl w:val="27F2C0C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15C33"/>
    <w:multiLevelType w:val="hybridMultilevel"/>
    <w:tmpl w:val="29B4253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C3007"/>
    <w:multiLevelType w:val="hybridMultilevel"/>
    <w:tmpl w:val="800CEC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D55B1"/>
    <w:multiLevelType w:val="hybridMultilevel"/>
    <w:tmpl w:val="E64452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B0977"/>
    <w:multiLevelType w:val="hybridMultilevel"/>
    <w:tmpl w:val="7B340DE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867AC"/>
    <w:multiLevelType w:val="hybridMultilevel"/>
    <w:tmpl w:val="FB1E43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53B07"/>
    <w:multiLevelType w:val="hybridMultilevel"/>
    <w:tmpl w:val="7A9AC33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E64CE"/>
    <w:multiLevelType w:val="hybridMultilevel"/>
    <w:tmpl w:val="E118D9A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12086"/>
    <w:multiLevelType w:val="hybridMultilevel"/>
    <w:tmpl w:val="A80EB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3726F"/>
    <w:multiLevelType w:val="hybridMultilevel"/>
    <w:tmpl w:val="D93C675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254B6"/>
    <w:multiLevelType w:val="hybridMultilevel"/>
    <w:tmpl w:val="3C2835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B49B8"/>
    <w:multiLevelType w:val="hybridMultilevel"/>
    <w:tmpl w:val="5B24000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A2890"/>
    <w:multiLevelType w:val="hybridMultilevel"/>
    <w:tmpl w:val="B45A7B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2DEB"/>
    <w:multiLevelType w:val="hybridMultilevel"/>
    <w:tmpl w:val="A7AE5C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C19C6"/>
    <w:multiLevelType w:val="hybridMultilevel"/>
    <w:tmpl w:val="C85867F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941B68"/>
    <w:multiLevelType w:val="hybridMultilevel"/>
    <w:tmpl w:val="28525D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5998">
    <w:abstractNumId w:val="3"/>
  </w:num>
  <w:num w:numId="2" w16cid:durableId="617033498">
    <w:abstractNumId w:val="9"/>
  </w:num>
  <w:num w:numId="3" w16cid:durableId="1682051191">
    <w:abstractNumId w:val="13"/>
  </w:num>
  <w:num w:numId="4" w16cid:durableId="1431974553">
    <w:abstractNumId w:val="22"/>
  </w:num>
  <w:num w:numId="5" w16cid:durableId="187571842">
    <w:abstractNumId w:val="15"/>
  </w:num>
  <w:num w:numId="6" w16cid:durableId="1710840434">
    <w:abstractNumId w:val="5"/>
  </w:num>
  <w:num w:numId="7" w16cid:durableId="363555768">
    <w:abstractNumId w:val="16"/>
  </w:num>
  <w:num w:numId="8" w16cid:durableId="1914008246">
    <w:abstractNumId w:val="28"/>
  </w:num>
  <w:num w:numId="9" w16cid:durableId="1620912927">
    <w:abstractNumId w:val="29"/>
  </w:num>
  <w:num w:numId="10" w16cid:durableId="1858036673">
    <w:abstractNumId w:val="10"/>
  </w:num>
  <w:num w:numId="11" w16cid:durableId="1441611021">
    <w:abstractNumId w:val="24"/>
  </w:num>
  <w:num w:numId="12" w16cid:durableId="1202935792">
    <w:abstractNumId w:val="23"/>
  </w:num>
  <w:num w:numId="13" w16cid:durableId="763261178">
    <w:abstractNumId w:val="26"/>
  </w:num>
  <w:num w:numId="14" w16cid:durableId="2086608416">
    <w:abstractNumId w:val="20"/>
  </w:num>
  <w:num w:numId="15" w16cid:durableId="1645699312">
    <w:abstractNumId w:val="2"/>
  </w:num>
  <w:num w:numId="16" w16cid:durableId="204686555">
    <w:abstractNumId w:val="18"/>
  </w:num>
  <w:num w:numId="17" w16cid:durableId="1354724564">
    <w:abstractNumId w:val="25"/>
  </w:num>
  <w:num w:numId="18" w16cid:durableId="1763723350">
    <w:abstractNumId w:val="19"/>
  </w:num>
  <w:num w:numId="19" w16cid:durableId="255485028">
    <w:abstractNumId w:val="6"/>
  </w:num>
  <w:num w:numId="20" w16cid:durableId="1999266873">
    <w:abstractNumId w:val="7"/>
  </w:num>
  <w:num w:numId="21" w16cid:durableId="1195539970">
    <w:abstractNumId w:val="21"/>
  </w:num>
  <w:num w:numId="22" w16cid:durableId="1276474714">
    <w:abstractNumId w:val="14"/>
  </w:num>
  <w:num w:numId="23" w16cid:durableId="627589900">
    <w:abstractNumId w:val="27"/>
  </w:num>
  <w:num w:numId="24" w16cid:durableId="1745758078">
    <w:abstractNumId w:val="11"/>
  </w:num>
  <w:num w:numId="25" w16cid:durableId="1155412309">
    <w:abstractNumId w:val="12"/>
  </w:num>
  <w:num w:numId="26" w16cid:durableId="1105615314">
    <w:abstractNumId w:val="1"/>
  </w:num>
  <w:num w:numId="27" w16cid:durableId="1664120668">
    <w:abstractNumId w:val="4"/>
  </w:num>
  <w:num w:numId="28" w16cid:durableId="1494027610">
    <w:abstractNumId w:val="17"/>
  </w:num>
  <w:num w:numId="29" w16cid:durableId="1125391245">
    <w:abstractNumId w:val="8"/>
  </w:num>
  <w:num w:numId="30" w16cid:durableId="1000546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7"/>
    <w:rsid w:val="00044EA6"/>
    <w:rsid w:val="00064B3B"/>
    <w:rsid w:val="00170C59"/>
    <w:rsid w:val="001D0B2D"/>
    <w:rsid w:val="00264C54"/>
    <w:rsid w:val="00282884"/>
    <w:rsid w:val="002B1CE0"/>
    <w:rsid w:val="003E3EB4"/>
    <w:rsid w:val="00430815"/>
    <w:rsid w:val="00455CB3"/>
    <w:rsid w:val="00563BF2"/>
    <w:rsid w:val="00612191"/>
    <w:rsid w:val="00677A53"/>
    <w:rsid w:val="006F3D07"/>
    <w:rsid w:val="007B64DC"/>
    <w:rsid w:val="00907E73"/>
    <w:rsid w:val="00A71B91"/>
    <w:rsid w:val="00A80E91"/>
    <w:rsid w:val="00AC1048"/>
    <w:rsid w:val="00B3676E"/>
    <w:rsid w:val="00B3799E"/>
    <w:rsid w:val="00C7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75B7"/>
  <w15:chartTrackingRefBased/>
  <w15:docId w15:val="{25BE3DFC-382B-4F44-8B0C-CAB74ECC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F3D07"/>
    <w:pPr>
      <w:ind w:left="720"/>
      <w:contextualSpacing/>
    </w:pPr>
  </w:style>
  <w:style w:type="table" w:styleId="KisiTabel">
    <w:name w:val="Table Grid"/>
    <w:basedOn w:val="TabelNormal"/>
    <w:uiPriority w:val="39"/>
    <w:rsid w:val="006F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698D-044D-4FA0-88AD-0BFC58C7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7</cp:revision>
  <cp:lastPrinted>2025-01-12T05:38:00Z</cp:lastPrinted>
  <dcterms:created xsi:type="dcterms:W3CDTF">2025-01-11T02:26:00Z</dcterms:created>
  <dcterms:modified xsi:type="dcterms:W3CDTF">2025-01-23T11:01:00Z</dcterms:modified>
</cp:coreProperties>
</file>